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A4" w:rsidRPr="006713E6" w:rsidRDefault="00FF1DA4" w:rsidP="007E1516">
      <w:pPr>
        <w:ind w:left="5670"/>
      </w:pPr>
      <w:r w:rsidRPr="006713E6">
        <w:t>PATVIRTINTA</w:t>
      </w:r>
    </w:p>
    <w:p w:rsidR="00DF7730" w:rsidRDefault="00FF1DA4" w:rsidP="007E1516">
      <w:pPr>
        <w:ind w:left="5670"/>
      </w:pPr>
      <w:r w:rsidRPr="006713E6">
        <w:t xml:space="preserve">Jonavos  „Neries“ pagrindinės mokyklos </w:t>
      </w:r>
    </w:p>
    <w:p w:rsidR="00DF7730" w:rsidRDefault="00FF1DA4" w:rsidP="007E1516">
      <w:pPr>
        <w:ind w:left="5670"/>
      </w:pPr>
      <w:r w:rsidRPr="006713E6">
        <w:t>direktoriaus 2022</w:t>
      </w:r>
      <w:r w:rsidR="00DF7730">
        <w:t xml:space="preserve"> m. lapkričio 25 d.</w:t>
      </w:r>
    </w:p>
    <w:p w:rsidR="00FF1DA4" w:rsidRDefault="00FF1DA4" w:rsidP="007E1516">
      <w:pPr>
        <w:ind w:left="5670"/>
      </w:pPr>
      <w:r w:rsidRPr="006713E6">
        <w:t>įsakymu N</w:t>
      </w:r>
      <w:r w:rsidR="000C6BA6" w:rsidRPr="006713E6">
        <w:t>r. V-</w:t>
      </w:r>
      <w:r w:rsidR="00DF7730">
        <w:t>215</w:t>
      </w:r>
    </w:p>
    <w:p w:rsidR="00DF7730" w:rsidRPr="006713E6" w:rsidRDefault="00DF7730" w:rsidP="00DF7730"/>
    <w:p w:rsidR="00FF1DA4" w:rsidRPr="006713E6" w:rsidRDefault="00FF1DA4" w:rsidP="00FF1DA4">
      <w:pPr>
        <w:pStyle w:val="Sraas2"/>
        <w:ind w:left="0" w:firstLine="0"/>
        <w:jc w:val="center"/>
        <w:rPr>
          <w:b/>
        </w:rPr>
      </w:pPr>
    </w:p>
    <w:p w:rsidR="00FF1DA4" w:rsidRPr="006713E6" w:rsidRDefault="00FF1DA4" w:rsidP="007E1516">
      <w:pPr>
        <w:pStyle w:val="Sraas2"/>
        <w:spacing w:line="360" w:lineRule="auto"/>
        <w:ind w:left="0" w:firstLine="0"/>
        <w:jc w:val="center"/>
        <w:rPr>
          <w:b/>
        </w:rPr>
      </w:pPr>
      <w:r w:rsidRPr="006713E6">
        <w:rPr>
          <w:b/>
        </w:rPr>
        <w:t>JONAVOS „NERIES“ PAGRINDINĖS MOKYKLOS</w:t>
      </w:r>
      <w:r w:rsidR="007E1516">
        <w:rPr>
          <w:b/>
        </w:rPr>
        <w:t xml:space="preserve"> </w:t>
      </w:r>
      <w:r w:rsidRPr="006713E6">
        <w:rPr>
          <w:b/>
        </w:rPr>
        <w:t>DARBUOTOJŲ SKATINIMO TVARKOS APRAŠAS</w:t>
      </w:r>
    </w:p>
    <w:p w:rsidR="007A4834" w:rsidRPr="006713E6" w:rsidRDefault="007A4834" w:rsidP="00FF1DA4">
      <w:pPr>
        <w:jc w:val="center"/>
      </w:pPr>
    </w:p>
    <w:p w:rsidR="00FF1DA4" w:rsidRPr="006713E6" w:rsidRDefault="00FF1DA4" w:rsidP="00FF1DA4">
      <w:pPr>
        <w:jc w:val="center"/>
        <w:rPr>
          <w:b/>
        </w:rPr>
      </w:pPr>
      <w:r w:rsidRPr="006713E6">
        <w:rPr>
          <w:b/>
        </w:rPr>
        <w:t>I. BENDROSIOS NUOSTATOS</w:t>
      </w:r>
    </w:p>
    <w:p w:rsidR="00FF1DA4" w:rsidRDefault="00FF1DA4" w:rsidP="00FF1DA4">
      <w:pPr>
        <w:jc w:val="center"/>
      </w:pPr>
    </w:p>
    <w:p w:rsidR="007E1516" w:rsidRDefault="00FF1DA4" w:rsidP="007E1516">
      <w:pPr>
        <w:pStyle w:val="Sraas2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</w:pPr>
      <w:r w:rsidRPr="006713E6">
        <w:t xml:space="preserve">Jonavos „Neries“ pagrindinės mokyklos </w:t>
      </w:r>
      <w:r w:rsidR="00073BC7" w:rsidRPr="006713E6">
        <w:t>(toliau – Mokykla</w:t>
      </w:r>
      <w:r w:rsidRPr="006713E6">
        <w:t>) darbuotojų skatinimo tvarkos aprašas (toliau – Aprašas) parengtas vadovaujantis Lietuvos Respublikos darbo kodekso</w:t>
      </w:r>
      <w:r w:rsidR="00073BC7" w:rsidRPr="006713E6">
        <w:t xml:space="preserve"> </w:t>
      </w:r>
      <w:r w:rsidRPr="006713E6">
        <w:t>142 straipsniu, Lietuvos Respublikos valstybės ir savivaldybių įstaigų darbu</w:t>
      </w:r>
      <w:r w:rsidR="00073BC7" w:rsidRPr="006713E6">
        <w:t xml:space="preserve">otojų </w:t>
      </w:r>
      <w:r w:rsidR="00134A05" w:rsidRPr="007E1516">
        <w:rPr>
          <w:bCs/>
          <w:color w:val="000000"/>
        </w:rPr>
        <w:t xml:space="preserve">komisijų narių </w:t>
      </w:r>
      <w:r w:rsidR="00073BC7" w:rsidRPr="006713E6">
        <w:t>darbo apmokėjimo</w:t>
      </w:r>
      <w:r w:rsidR="00073BC7" w:rsidRPr="007E1516">
        <w:rPr>
          <w:b/>
          <w:bCs/>
          <w:caps/>
          <w:color w:val="000000"/>
        </w:rPr>
        <w:t xml:space="preserve"> </w:t>
      </w:r>
      <w:r w:rsidR="00073BC7" w:rsidRPr="007E1516">
        <w:rPr>
          <w:bCs/>
          <w:color w:val="000000"/>
        </w:rPr>
        <w:t>ir atlygio už darbą</w:t>
      </w:r>
      <w:r w:rsidR="00073BC7" w:rsidRPr="006713E6">
        <w:t xml:space="preserve"> </w:t>
      </w:r>
      <w:r w:rsidR="00A30393" w:rsidRPr="006713E6">
        <w:t>įstatymu</w:t>
      </w:r>
      <w:r w:rsidR="00073BC7" w:rsidRPr="006713E6">
        <w:t xml:space="preserve"> Nr. XIII-198</w:t>
      </w:r>
      <w:r w:rsidR="004B22AE" w:rsidRPr="006713E6">
        <w:t>, priimtu</w:t>
      </w:r>
      <w:r w:rsidRPr="006713E6">
        <w:t xml:space="preserve"> </w:t>
      </w:r>
      <w:r w:rsidR="00A30393" w:rsidRPr="006713E6">
        <w:t>2017 m. sausio 17 d</w:t>
      </w:r>
      <w:r w:rsidR="00073BC7" w:rsidRPr="006713E6">
        <w:t>.</w:t>
      </w:r>
      <w:r w:rsidR="003020D3">
        <w:t>, Jonavos ,,Neries“ pagrindinės mokyklos vidaus tvarkos taisyklėmis, patvirtintomis 2020m. rugpjūčio 24d. įsakymu Nr. V-105</w:t>
      </w:r>
      <w:r w:rsidR="009D24F3">
        <w:t>, JONAVOS ,,Neries“ pagrindinės mokyklos darbuotojų, dirbančių pagal darbo sutartis, darbo apmokėjimo tvarkos aprašu, patvirtintu 2018 m. rugpjūčio 31d. Nr.V-161 ir jo redakcijomis.</w:t>
      </w:r>
    </w:p>
    <w:p w:rsidR="00FF1DA4" w:rsidRPr="006713E6" w:rsidRDefault="00073BC7" w:rsidP="007E1516">
      <w:pPr>
        <w:pStyle w:val="Sraas2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</w:pPr>
      <w:r w:rsidRPr="006713E6">
        <w:t>Šis Aprašas reglamentuoja M</w:t>
      </w:r>
      <w:r w:rsidR="00FF1DA4" w:rsidRPr="006713E6">
        <w:t xml:space="preserve">okyklos darbuotojų skatinimo tvarką </w:t>
      </w:r>
      <w:r w:rsidRPr="006713E6">
        <w:t>Jonavos „Neries“ pagrindinėje mokykloje</w:t>
      </w:r>
      <w:r w:rsidR="00FF1DA4" w:rsidRPr="006713E6">
        <w:t>.</w:t>
      </w:r>
    </w:p>
    <w:p w:rsidR="007A4834" w:rsidRPr="006713E6" w:rsidRDefault="007A4834" w:rsidP="009D24F3">
      <w:pPr>
        <w:jc w:val="both"/>
      </w:pPr>
    </w:p>
    <w:p w:rsidR="00FF1DA4" w:rsidRPr="006713E6" w:rsidRDefault="00FF1DA4" w:rsidP="009D24F3">
      <w:pPr>
        <w:jc w:val="center"/>
        <w:rPr>
          <w:b/>
        </w:rPr>
      </w:pPr>
      <w:r w:rsidRPr="006713E6">
        <w:rPr>
          <w:b/>
        </w:rPr>
        <w:t>II. SKATINIMO TIKSLAS IR UŽDAVINIAI</w:t>
      </w:r>
    </w:p>
    <w:p w:rsidR="00FF1DA4" w:rsidRDefault="00FF1DA4" w:rsidP="009D24F3">
      <w:pPr>
        <w:jc w:val="both"/>
        <w:rPr>
          <w:b/>
        </w:rPr>
      </w:pPr>
    </w:p>
    <w:p w:rsidR="00D61087" w:rsidRDefault="00FF1DA4" w:rsidP="00D61087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</w:pPr>
      <w:r w:rsidRPr="006713E6">
        <w:t>Tikslas – pastebėti darbuotojų veiklą ir skatinti juos už labai gerą, sąžiningą, kūrybišką darbą, iniciatyvumą, pareigingumą ir veiklos rezultatus.</w:t>
      </w:r>
    </w:p>
    <w:p w:rsidR="00FF1DA4" w:rsidRPr="006713E6" w:rsidRDefault="00FF1DA4" w:rsidP="00D61087">
      <w:pPr>
        <w:pStyle w:val="Sraopastraipa"/>
        <w:numPr>
          <w:ilvl w:val="0"/>
          <w:numId w:val="2"/>
        </w:numPr>
        <w:tabs>
          <w:tab w:val="left" w:pos="1418"/>
        </w:tabs>
        <w:spacing w:line="360" w:lineRule="auto"/>
        <w:ind w:left="0" w:firstLine="1134"/>
        <w:jc w:val="both"/>
      </w:pPr>
      <w:r w:rsidRPr="006713E6">
        <w:t>Uždaviniai:</w:t>
      </w:r>
    </w:p>
    <w:p w:rsidR="00D61087" w:rsidRDefault="00073BC7" w:rsidP="00D61087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1418" w:hanging="284"/>
        <w:jc w:val="both"/>
      </w:pPr>
      <w:r w:rsidRPr="006713E6">
        <w:t>skatinti</w:t>
      </w:r>
      <w:r w:rsidR="00FF1DA4" w:rsidRPr="006713E6">
        <w:t xml:space="preserve"> pozityvų darbuotojų indėlį į </w:t>
      </w:r>
      <w:r w:rsidRPr="006713E6">
        <w:t>Mokyklos</w:t>
      </w:r>
      <w:r w:rsidR="00FF1DA4" w:rsidRPr="006713E6">
        <w:t xml:space="preserve"> veiklą</w:t>
      </w:r>
      <w:r w:rsidR="00D61087">
        <w:t xml:space="preserve"> ir iniciatyvumą bei lyderystę;</w:t>
      </w:r>
    </w:p>
    <w:p w:rsidR="00D61087" w:rsidRDefault="00FF1DA4" w:rsidP="00D61087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1418" w:hanging="284"/>
        <w:jc w:val="both"/>
      </w:pPr>
      <w:r w:rsidRPr="006713E6">
        <w:t>motyvuoti darbuotojus tobulėti profesinėje srityje;</w:t>
      </w:r>
    </w:p>
    <w:p w:rsidR="00D61087" w:rsidRDefault="00FF1DA4" w:rsidP="00D61087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1418" w:hanging="284"/>
        <w:jc w:val="both"/>
      </w:pPr>
      <w:r w:rsidRPr="006713E6">
        <w:t xml:space="preserve">padėkoti už ilgametį </w:t>
      </w:r>
      <w:r w:rsidR="00073BC7" w:rsidRPr="006713E6">
        <w:t xml:space="preserve">atsakingą </w:t>
      </w:r>
      <w:r w:rsidRPr="006713E6">
        <w:t>darbą;</w:t>
      </w:r>
    </w:p>
    <w:p w:rsidR="00FF1DA4" w:rsidRPr="006713E6" w:rsidRDefault="00FF1DA4" w:rsidP="00D61087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1418" w:hanging="284"/>
        <w:jc w:val="both"/>
      </w:pPr>
      <w:r w:rsidRPr="006713E6">
        <w:t>formuoti vertinamos ir pasitikėjimu paremtos bendruomenės kultūrą.</w:t>
      </w:r>
    </w:p>
    <w:p w:rsidR="00FF1DA4" w:rsidRDefault="00FF1DA4" w:rsidP="009D24F3">
      <w:pPr>
        <w:jc w:val="both"/>
      </w:pPr>
    </w:p>
    <w:p w:rsidR="00B7281D" w:rsidRDefault="00B7281D" w:rsidP="009D24F3">
      <w:pPr>
        <w:jc w:val="both"/>
      </w:pPr>
    </w:p>
    <w:p w:rsidR="00FF1DA4" w:rsidRPr="006713E6" w:rsidRDefault="00FF1DA4" w:rsidP="009D24F3">
      <w:pPr>
        <w:ind w:left="1418" w:hanging="1418"/>
        <w:jc w:val="center"/>
        <w:rPr>
          <w:b/>
        </w:rPr>
      </w:pPr>
      <w:r w:rsidRPr="006713E6">
        <w:rPr>
          <w:b/>
        </w:rPr>
        <w:t xml:space="preserve">III. DARBUOTOJŲ </w:t>
      </w:r>
      <w:r w:rsidR="00BD762A" w:rsidRPr="006713E6">
        <w:rPr>
          <w:b/>
        </w:rPr>
        <w:t>SKATINIMO PRIEMONĖS IR KRITERIJAI</w:t>
      </w:r>
    </w:p>
    <w:p w:rsidR="00FF1DA4" w:rsidRDefault="00FF1DA4" w:rsidP="009D24F3">
      <w:pPr>
        <w:jc w:val="both"/>
        <w:rPr>
          <w:b/>
        </w:rPr>
      </w:pPr>
    </w:p>
    <w:p w:rsidR="007A4834" w:rsidRPr="006713E6" w:rsidRDefault="007A4834" w:rsidP="009D24F3">
      <w:pPr>
        <w:jc w:val="both"/>
        <w:rPr>
          <w:b/>
        </w:rPr>
      </w:pPr>
    </w:p>
    <w:p w:rsidR="000E05E2" w:rsidRPr="006713E6" w:rsidRDefault="00EC0D4B" w:rsidP="000E05E2">
      <w:pPr>
        <w:pStyle w:val="Sraopastraipa"/>
        <w:numPr>
          <w:ilvl w:val="0"/>
          <w:numId w:val="2"/>
        </w:numPr>
        <w:spacing w:line="360" w:lineRule="auto"/>
        <w:jc w:val="both"/>
      </w:pPr>
      <w:r w:rsidRPr="006713E6">
        <w:t>D</w:t>
      </w:r>
      <w:r w:rsidR="00FF1DA4" w:rsidRPr="006713E6">
        <w:t>arbuotojų skatinimo priemonės:</w:t>
      </w:r>
    </w:p>
    <w:p w:rsidR="000E05E2" w:rsidRDefault="00FF1DA4" w:rsidP="000E05E2">
      <w:pPr>
        <w:pStyle w:val="Sraopastraipa"/>
        <w:numPr>
          <w:ilvl w:val="1"/>
          <w:numId w:val="2"/>
        </w:numPr>
        <w:spacing w:line="360" w:lineRule="auto"/>
        <w:ind w:left="1560" w:hanging="426"/>
        <w:jc w:val="both"/>
      </w:pPr>
      <w:r w:rsidRPr="006713E6">
        <w:t>vieša padėka žodžiu;</w:t>
      </w:r>
    </w:p>
    <w:p w:rsidR="000E05E2" w:rsidRDefault="000C6BA6" w:rsidP="000E05E2">
      <w:pPr>
        <w:pStyle w:val="Sraopastraipa"/>
        <w:numPr>
          <w:ilvl w:val="1"/>
          <w:numId w:val="2"/>
        </w:numPr>
        <w:spacing w:line="360" w:lineRule="auto"/>
        <w:ind w:left="1560" w:hanging="426"/>
        <w:jc w:val="both"/>
      </w:pPr>
      <w:r w:rsidRPr="006713E6">
        <w:t>M</w:t>
      </w:r>
      <w:r w:rsidR="00EC0D4B" w:rsidRPr="006713E6">
        <w:t xml:space="preserve">okyklos direktoriaus </w:t>
      </w:r>
      <w:r w:rsidR="00FF1DA4" w:rsidRPr="006713E6">
        <w:t>padėka raštu</w:t>
      </w:r>
      <w:r w:rsidR="00EC0D4B" w:rsidRPr="006713E6">
        <w:t xml:space="preserve"> (įsakymas ar padėkos raštas)</w:t>
      </w:r>
      <w:r w:rsidR="00FF1DA4" w:rsidRPr="006713E6">
        <w:t>;</w:t>
      </w:r>
    </w:p>
    <w:p w:rsidR="000E05E2" w:rsidRDefault="003020D3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>
        <w:lastRenderedPageBreak/>
        <w:t>S</w:t>
      </w:r>
      <w:r w:rsidR="00EC0D4B" w:rsidRPr="006713E6">
        <w:t xml:space="preserve">avivaldybės administracijos </w:t>
      </w:r>
      <w:r w:rsidR="00A30393" w:rsidRPr="006713E6">
        <w:t>Švietimo, kultūros</w:t>
      </w:r>
      <w:r w:rsidR="00EC0D4B" w:rsidRPr="006713E6">
        <w:t xml:space="preserve"> ir sporto skyriaus vedėjo, Jonavos rajono s</w:t>
      </w:r>
      <w:r w:rsidR="00431F4A" w:rsidRPr="006713E6">
        <w:t>avivaldybės mero, L</w:t>
      </w:r>
      <w:r w:rsidR="000E05E2">
        <w:t xml:space="preserve">ietuvos </w:t>
      </w:r>
      <w:r w:rsidR="00431F4A" w:rsidRPr="006713E6">
        <w:t>R</w:t>
      </w:r>
      <w:r w:rsidR="000E05E2">
        <w:t>espublikos</w:t>
      </w:r>
      <w:r w:rsidR="00431F4A" w:rsidRPr="006713E6">
        <w:t xml:space="preserve"> švietimo</w:t>
      </w:r>
      <w:r w:rsidR="00A30393" w:rsidRPr="006713E6">
        <w:t>,</w:t>
      </w:r>
      <w:r w:rsidR="00EC0D4B" w:rsidRPr="006713E6">
        <w:t xml:space="preserve"> mokslo</w:t>
      </w:r>
      <w:r w:rsidR="00A30393" w:rsidRPr="006713E6">
        <w:t xml:space="preserve"> ir sporto</w:t>
      </w:r>
      <w:r w:rsidR="00EC0D4B" w:rsidRPr="006713E6">
        <w:t xml:space="preserve"> ministro padėka už ilgametį darbą ar veiklos rezultatus;</w:t>
      </w:r>
    </w:p>
    <w:p w:rsidR="000E05E2" w:rsidRDefault="00EC0D4B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 xml:space="preserve">speciali publikacija apie darbuotoją ir jo pasiekimus; </w:t>
      </w:r>
    </w:p>
    <w:p w:rsidR="000E05E2" w:rsidRDefault="00EC0D4B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 xml:space="preserve">piniginė premija; </w:t>
      </w:r>
    </w:p>
    <w:p w:rsidR="000E05E2" w:rsidRDefault="000C6BA6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M</w:t>
      </w:r>
      <w:r w:rsidR="00EC0D4B" w:rsidRPr="006713E6">
        <w:t>okyklos asmeninė dovana</w:t>
      </w:r>
      <w:r w:rsidR="000E05E2">
        <w:t xml:space="preserve"> už ilgametį ir atsakingą darbą;</w:t>
      </w:r>
    </w:p>
    <w:p w:rsidR="00EC0D4B" w:rsidRPr="006713E6" w:rsidRDefault="00EC0D4B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papildomų galimybių mokytis ar kelti kvalifikaciją suteikimas.</w:t>
      </w:r>
    </w:p>
    <w:p w:rsidR="00BD762A" w:rsidRPr="006713E6" w:rsidRDefault="00BD762A" w:rsidP="000E05E2">
      <w:pPr>
        <w:pStyle w:val="Sraopastraipa"/>
        <w:numPr>
          <w:ilvl w:val="0"/>
          <w:numId w:val="2"/>
        </w:numPr>
        <w:spacing w:line="360" w:lineRule="auto"/>
        <w:ind w:left="1418" w:hanging="284"/>
        <w:jc w:val="both"/>
      </w:pPr>
      <w:r w:rsidRPr="006713E6">
        <w:t xml:space="preserve">Darbuotojų skatinimo kriterijai: 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mokinių pasiekimai savivaldybėje, šalyje (I-III vietos konkursuose, olimpiad</w:t>
      </w:r>
      <w:r w:rsidR="000E05E2">
        <w:t>ose, sporto varžybose ir pan.);</w:t>
      </w:r>
    </w:p>
    <w:p w:rsidR="000E05E2" w:rsidRDefault="006E79C8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>
        <w:t>asmeninis darbuotojo jubiliejus</w:t>
      </w:r>
      <w:r w:rsidR="000E05E2">
        <w:t xml:space="preserve"> (</w:t>
      </w:r>
      <w:r w:rsidR="003020D3">
        <w:t>50,60 metų);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ilgametis darbas Mokykloje</w:t>
      </w:r>
      <w:r w:rsidR="004B22AE" w:rsidRPr="006713E6">
        <w:t xml:space="preserve"> (20, 30</w:t>
      </w:r>
      <w:r w:rsidR="00431F4A" w:rsidRPr="006713E6">
        <w:t>, 40</w:t>
      </w:r>
      <w:r w:rsidR="003020D3">
        <w:t xml:space="preserve"> ir daugiau </w:t>
      </w:r>
      <w:r w:rsidR="00431F4A" w:rsidRPr="006713E6">
        <w:t xml:space="preserve"> metų)</w:t>
      </w:r>
      <w:r w:rsidR="000E05E2">
        <w:t>;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reikšmingo Mokykl</w:t>
      </w:r>
      <w:r w:rsidR="003020D3">
        <w:t>os bendruomenei renginio</w:t>
      </w:r>
      <w:r w:rsidRPr="006713E6">
        <w:t xml:space="preserve"> organizavimas</w:t>
      </w:r>
      <w:r w:rsidR="003020D3">
        <w:t>,</w:t>
      </w:r>
      <w:r w:rsidR="00DF7730">
        <w:t xml:space="preserve"> </w:t>
      </w:r>
      <w:r w:rsidR="003020D3">
        <w:t xml:space="preserve">vykdymas ir koordinavimas, kuriame  </w:t>
      </w:r>
      <w:r w:rsidRPr="006713E6">
        <w:t xml:space="preserve">dalyvauja </w:t>
      </w:r>
      <w:r w:rsidR="003020D3">
        <w:t xml:space="preserve"> skaitlinga </w:t>
      </w:r>
      <w:r w:rsidRPr="006713E6">
        <w:t>mokyklos bendruomen</w:t>
      </w:r>
      <w:r w:rsidR="003020D3">
        <w:t>ės dalis</w:t>
      </w:r>
      <w:r w:rsidR="000E05E2">
        <w:t>;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savivaldybės, respublikinio ar tarptautinio projekto rengimas, vykdymas ar k</w:t>
      </w:r>
      <w:r w:rsidR="00A30393" w:rsidRPr="006713E6">
        <w:t xml:space="preserve">oordinavimas (kai nenumatytas </w:t>
      </w:r>
      <w:r w:rsidR="000E05E2">
        <w:t>mokėjimas iš projekto lėšų);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papildomi darbai, nenumatyti pareigybės aprašyme, ir neįvardinti darbų, už kuriuos tarifikuojamos papildomos val</w:t>
      </w:r>
      <w:r w:rsidR="00A30393" w:rsidRPr="006713E6">
        <w:t>andos</w:t>
      </w:r>
      <w:r w:rsidRPr="006713E6">
        <w:t xml:space="preserve">, sąraše (pedagoginiams darbuotojams); papildomi darbai kuriant išorinę ir vidinę mokyklos aplinką </w:t>
      </w:r>
      <w:r w:rsidR="000E05E2">
        <w:t>(nepedagoginiams darbuotojams);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aktyvi klasės vadovo</w:t>
      </w:r>
      <w:r w:rsidR="003020D3">
        <w:t xml:space="preserve"> veikla</w:t>
      </w:r>
      <w:r w:rsidR="00155A71" w:rsidRPr="006713E6">
        <w:t>,</w:t>
      </w:r>
      <w:r w:rsidR="00365B8A">
        <w:t xml:space="preserve"> išskirtinė metodinė veikla ir veikla </w:t>
      </w:r>
      <w:r w:rsidR="00155A71" w:rsidRPr="006713E6">
        <w:t>darbo grupėse</w:t>
      </w:r>
      <w:r w:rsidR="00A30393" w:rsidRPr="006713E6">
        <w:t xml:space="preserve"> (komisijose, komandose ir pan.)</w:t>
      </w:r>
      <w:r w:rsidR="000E05E2">
        <w:t>;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vienkartinė ypač svarbi Mokyklai veikla, suformul</w:t>
      </w:r>
      <w:r w:rsidR="00155A71" w:rsidRPr="006713E6">
        <w:t>uota raštu direktoriaus įsakymu;</w:t>
      </w:r>
    </w:p>
    <w:p w:rsidR="000E05E2" w:rsidRDefault="00BD762A" w:rsidP="000E05E2">
      <w:pPr>
        <w:pStyle w:val="Sraopastraipa"/>
        <w:numPr>
          <w:ilvl w:val="1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konstruktyvių santykių su socialiniais part</w:t>
      </w:r>
      <w:r w:rsidR="00155A71" w:rsidRPr="006713E6">
        <w:t xml:space="preserve">neriais užmezgimas </w:t>
      </w:r>
      <w:r w:rsidR="00365B8A">
        <w:t xml:space="preserve"> ir pastovus </w:t>
      </w:r>
      <w:r w:rsidR="00155A71" w:rsidRPr="006713E6">
        <w:t>palaikymas</w:t>
      </w:r>
      <w:r w:rsidR="00365B8A">
        <w:t>, nuolatinis bendrų priemonių organizavimas;</w:t>
      </w:r>
    </w:p>
    <w:p w:rsidR="00155A71" w:rsidRPr="006713E6" w:rsidRDefault="00155A71" w:rsidP="00B7281D">
      <w:pPr>
        <w:pStyle w:val="Sraopastraipa"/>
        <w:numPr>
          <w:ilvl w:val="1"/>
          <w:numId w:val="2"/>
        </w:numPr>
        <w:tabs>
          <w:tab w:val="left" w:pos="1560"/>
          <w:tab w:val="left" w:pos="1701"/>
        </w:tabs>
        <w:spacing w:line="360" w:lineRule="auto"/>
        <w:ind w:left="0" w:firstLine="1134"/>
        <w:jc w:val="both"/>
      </w:pPr>
      <w:r w:rsidRPr="006713E6">
        <w:t>atstovavimas Mokyklos bendruomenei rajono, šalies, tarptautiniuose renginiuose.</w:t>
      </w:r>
    </w:p>
    <w:p w:rsidR="00FF1DA4" w:rsidRDefault="00FF1DA4" w:rsidP="00FF1DA4">
      <w:pPr>
        <w:jc w:val="both"/>
      </w:pPr>
      <w:r w:rsidRPr="006713E6">
        <w:tab/>
      </w:r>
    </w:p>
    <w:p w:rsidR="007A4834" w:rsidRPr="006713E6" w:rsidRDefault="007A4834" w:rsidP="00FF1DA4">
      <w:pPr>
        <w:jc w:val="both"/>
      </w:pPr>
    </w:p>
    <w:p w:rsidR="00FF1DA4" w:rsidRPr="006713E6" w:rsidRDefault="00FF1DA4" w:rsidP="00FF1DA4">
      <w:pPr>
        <w:ind w:firstLine="720"/>
        <w:jc w:val="center"/>
        <w:rPr>
          <w:b/>
        </w:rPr>
      </w:pPr>
      <w:r w:rsidRPr="006713E6">
        <w:rPr>
          <w:b/>
        </w:rPr>
        <w:t>IV. BAIGIAMOSIOS NUOSTATOS</w:t>
      </w:r>
    </w:p>
    <w:p w:rsidR="00FF1DA4" w:rsidRDefault="00FF1DA4" w:rsidP="00FF1DA4">
      <w:pPr>
        <w:jc w:val="center"/>
        <w:rPr>
          <w:b/>
        </w:rPr>
      </w:pPr>
    </w:p>
    <w:p w:rsidR="007A4834" w:rsidRPr="006713E6" w:rsidRDefault="007A4834" w:rsidP="00FF1DA4">
      <w:pPr>
        <w:jc w:val="center"/>
        <w:rPr>
          <w:b/>
        </w:rPr>
      </w:pPr>
    </w:p>
    <w:p w:rsidR="000E05E2" w:rsidRDefault="0058251B" w:rsidP="000E05E2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>
        <w:t>M</w:t>
      </w:r>
      <w:r w:rsidRPr="0058251B">
        <w:t xml:space="preserve">okyklos darbuotojams skatinimo priemonės skiriamos direktoriaus įsakymu. </w:t>
      </w:r>
      <w:r w:rsidR="00134A05">
        <w:t>S</w:t>
      </w:r>
      <w:r w:rsidRPr="0058251B">
        <w:t xml:space="preserve">iūlymus  mokyklos darbuotojų skatinimui teikia  komisija, kurią sudaro administracijos, darbo tarybos, </w:t>
      </w:r>
      <w:r w:rsidR="00134A05">
        <w:t>du</w:t>
      </w:r>
      <w:bookmarkStart w:id="0" w:name="_GoBack"/>
      <w:bookmarkEnd w:id="0"/>
      <w:r w:rsidRPr="0058251B">
        <w:t xml:space="preserve"> mokytojų tarybos ir mokyklos tarybos atstovai. </w:t>
      </w:r>
      <w:r w:rsidR="00296E0D">
        <w:t>K</w:t>
      </w:r>
      <w:r w:rsidRPr="0058251B">
        <w:t>omisijos sudėtį įsakymu tvirtina mokyklos direktorius.</w:t>
      </w:r>
    </w:p>
    <w:p w:rsidR="000E05E2" w:rsidRDefault="0058251B" w:rsidP="000E05E2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>
        <w:t>M</w:t>
      </w:r>
      <w:r w:rsidRPr="0058251B">
        <w:t xml:space="preserve">okyklos darbuotojų skatinimo komisijos posėdžiai vyksta pagal poreikį, bet ne rečiau </w:t>
      </w:r>
      <w:r w:rsidRPr="0058251B">
        <w:lastRenderedPageBreak/>
        <w:t>kaip 1 kartą per metus (bai</w:t>
      </w:r>
      <w:r w:rsidR="000E05E2">
        <w:t>giantis kalendoriniams metams).</w:t>
      </w:r>
    </w:p>
    <w:p w:rsidR="000E05E2" w:rsidRDefault="0058251B" w:rsidP="000E05E2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>
        <w:t>L</w:t>
      </w:r>
      <w:r w:rsidRPr="0058251B">
        <w:t xml:space="preserve">ėšos materialiniam mokyklos darbuotojų skatinimui gali būti skiriamos tik esant darbo užmokesčio ekonomijai ir mokyklos steigėjui sutikus. </w:t>
      </w:r>
      <w:r w:rsidR="00296E0D">
        <w:t>K</w:t>
      </w:r>
      <w:r w:rsidRPr="0058251B">
        <w:t xml:space="preserve">onkretų lėšų dydį darbuotojams skatinti, </w:t>
      </w:r>
      <w:r w:rsidR="0054021B" w:rsidRPr="006713E6">
        <w:t>atsižvelgdamas į turimas darbo užmokesčiui skirtas lėšas</w:t>
      </w:r>
      <w:r w:rsidR="000E05E2">
        <w:t>, nustato Mokyklos direktorius.</w:t>
      </w:r>
    </w:p>
    <w:p w:rsidR="000E05E2" w:rsidRDefault="0054021B" w:rsidP="000E05E2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Aprašas netaikomas vienus metus Mokyklos darbuotojui</w:t>
      </w:r>
      <w:r w:rsidR="00365B8A">
        <w:t>,</w:t>
      </w:r>
      <w:r w:rsidRPr="006713E6">
        <w:t xml:space="preserve"> gavus</w:t>
      </w:r>
      <w:r w:rsidR="00365B8A">
        <w:t xml:space="preserve">iam </w:t>
      </w:r>
      <w:r w:rsidRPr="006713E6">
        <w:t xml:space="preserve"> rašytinį įspėjimą už darbo pareigų pažeidimą. </w:t>
      </w:r>
    </w:p>
    <w:p w:rsidR="0054021B" w:rsidRPr="000E05E2" w:rsidRDefault="0054021B" w:rsidP="000E05E2">
      <w:pPr>
        <w:pStyle w:val="Sraopastraipa"/>
        <w:numPr>
          <w:ilvl w:val="0"/>
          <w:numId w:val="2"/>
        </w:numPr>
        <w:tabs>
          <w:tab w:val="left" w:pos="1560"/>
        </w:tabs>
        <w:spacing w:line="360" w:lineRule="auto"/>
        <w:ind w:left="0" w:firstLine="1134"/>
        <w:jc w:val="both"/>
      </w:pPr>
      <w:r w:rsidRPr="006713E6">
        <w:t>Aprašas skelbiamas mo</w:t>
      </w:r>
      <w:r w:rsidR="00431F4A" w:rsidRPr="006713E6">
        <w:t>kyklos internetinėje svetainėje.</w:t>
      </w:r>
    </w:p>
    <w:p w:rsidR="0054021B" w:rsidRPr="006713E6" w:rsidRDefault="00FF1DA4" w:rsidP="00FF1DA4">
      <w:pPr>
        <w:jc w:val="both"/>
        <w:rPr>
          <w:b/>
        </w:rPr>
      </w:pPr>
      <w:r w:rsidRPr="006713E6">
        <w:rPr>
          <w:b/>
        </w:rPr>
        <w:tab/>
      </w:r>
    </w:p>
    <w:p w:rsidR="00FF1DA4" w:rsidRPr="006713E6" w:rsidRDefault="00FF1DA4" w:rsidP="00FF1DA4">
      <w:pPr>
        <w:jc w:val="center"/>
      </w:pPr>
      <w:r w:rsidRPr="006713E6">
        <w:t>_____</w:t>
      </w:r>
      <w:r w:rsidR="000E05E2">
        <w:t>______________________</w:t>
      </w:r>
    </w:p>
    <w:p w:rsidR="00571472" w:rsidRPr="006713E6" w:rsidRDefault="00571472"/>
    <w:sectPr w:rsidR="00571472" w:rsidRPr="006713E6" w:rsidSect="007A4834">
      <w:headerReference w:type="default" r:id="rId7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09" w:rsidRDefault="00E30809" w:rsidP="00A30393">
      <w:r>
        <w:separator/>
      </w:r>
    </w:p>
  </w:endnote>
  <w:endnote w:type="continuationSeparator" w:id="0">
    <w:p w:rsidR="00E30809" w:rsidRDefault="00E30809" w:rsidP="00A3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09" w:rsidRDefault="00E30809" w:rsidP="00A30393">
      <w:r>
        <w:separator/>
      </w:r>
    </w:p>
  </w:footnote>
  <w:footnote w:type="continuationSeparator" w:id="0">
    <w:p w:rsidR="00E30809" w:rsidRDefault="00E30809" w:rsidP="00A3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21625"/>
      <w:docPartObj>
        <w:docPartGallery w:val="Page Numbers (Top of Page)"/>
        <w:docPartUnique/>
      </w:docPartObj>
    </w:sdtPr>
    <w:sdtEndPr/>
    <w:sdtContent>
      <w:p w:rsidR="007A4834" w:rsidRDefault="007A48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A05">
          <w:rPr>
            <w:noProof/>
          </w:rPr>
          <w:t>3</w:t>
        </w:r>
        <w:r>
          <w:fldChar w:fldCharType="end"/>
        </w:r>
      </w:p>
    </w:sdtContent>
  </w:sdt>
  <w:p w:rsidR="007A4834" w:rsidRDefault="007A48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C6358"/>
    <w:multiLevelType w:val="hybridMultilevel"/>
    <w:tmpl w:val="F0A0A8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232BC"/>
    <w:multiLevelType w:val="multilevel"/>
    <w:tmpl w:val="66880C2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A4"/>
    <w:rsid w:val="00073BC7"/>
    <w:rsid w:val="000C6BA6"/>
    <w:rsid w:val="000E05E2"/>
    <w:rsid w:val="00134A05"/>
    <w:rsid w:val="00155A71"/>
    <w:rsid w:val="00296E0D"/>
    <w:rsid w:val="003020D3"/>
    <w:rsid w:val="00340930"/>
    <w:rsid w:val="00365B8A"/>
    <w:rsid w:val="00431F4A"/>
    <w:rsid w:val="004B22AE"/>
    <w:rsid w:val="0054021B"/>
    <w:rsid w:val="00571472"/>
    <w:rsid w:val="0058251B"/>
    <w:rsid w:val="005D2A4A"/>
    <w:rsid w:val="006713E6"/>
    <w:rsid w:val="006E79C8"/>
    <w:rsid w:val="007A4834"/>
    <w:rsid w:val="007E1516"/>
    <w:rsid w:val="008A7B7F"/>
    <w:rsid w:val="009D24F3"/>
    <w:rsid w:val="00A30393"/>
    <w:rsid w:val="00AA75F6"/>
    <w:rsid w:val="00AB11CD"/>
    <w:rsid w:val="00AE4006"/>
    <w:rsid w:val="00B7281D"/>
    <w:rsid w:val="00BD762A"/>
    <w:rsid w:val="00C44C26"/>
    <w:rsid w:val="00D61087"/>
    <w:rsid w:val="00DD48B5"/>
    <w:rsid w:val="00DF04E0"/>
    <w:rsid w:val="00DF7730"/>
    <w:rsid w:val="00E30809"/>
    <w:rsid w:val="00EC0D4B"/>
    <w:rsid w:val="00F150B4"/>
    <w:rsid w:val="00FD2862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8012"/>
  <w15:chartTrackingRefBased/>
  <w15:docId w15:val="{5643D964-3E1E-4628-8379-483380A1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1DA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2">
    <w:name w:val="List 2"/>
    <w:basedOn w:val="prastasis"/>
    <w:uiPriority w:val="99"/>
    <w:unhideWhenUsed/>
    <w:rsid w:val="00FF1DA4"/>
    <w:pPr>
      <w:ind w:left="566" w:hanging="283"/>
    </w:pPr>
  </w:style>
  <w:style w:type="paragraph" w:styleId="Antrats">
    <w:name w:val="header"/>
    <w:basedOn w:val="prastasis"/>
    <w:link w:val="AntratsDiagrama"/>
    <w:uiPriority w:val="99"/>
    <w:unhideWhenUsed/>
    <w:rsid w:val="00A303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0393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03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0393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610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28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28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Kursai</dc:creator>
  <cp:keywords/>
  <dc:description/>
  <cp:lastModifiedBy>Sekretore</cp:lastModifiedBy>
  <cp:revision>8</cp:revision>
  <cp:lastPrinted>2022-12-02T05:43:00Z</cp:lastPrinted>
  <dcterms:created xsi:type="dcterms:W3CDTF">2022-12-02T05:33:00Z</dcterms:created>
  <dcterms:modified xsi:type="dcterms:W3CDTF">2022-12-02T09:19:00Z</dcterms:modified>
</cp:coreProperties>
</file>